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52A0" w14:textId="55670F22" w:rsidR="00C3009B" w:rsidRDefault="00C3009B" w:rsidP="006052B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Subject Line: </w:t>
      </w:r>
      <w:r w:rsidR="00984CF8">
        <w:rPr>
          <w:rFonts w:eastAsia="Times New Roman" w:cstheme="minorHAnsi"/>
          <w:b/>
          <w:bCs/>
        </w:rPr>
        <w:t>STEM for Special Ed!</w:t>
      </w:r>
    </w:p>
    <w:p w14:paraId="28A11E8D" w14:textId="77777777" w:rsidR="00C3009B" w:rsidRDefault="00C3009B" w:rsidP="006052B4">
      <w:pPr>
        <w:spacing w:after="0" w:line="240" w:lineRule="auto"/>
        <w:rPr>
          <w:rFonts w:eastAsia="Times New Roman" w:cstheme="minorHAnsi"/>
        </w:rPr>
      </w:pPr>
    </w:p>
    <w:p w14:paraId="64416893" w14:textId="4FF95059" w:rsidR="00C3009B" w:rsidRDefault="00C3009B" w:rsidP="006052B4">
      <w:pPr>
        <w:spacing w:after="0" w:line="240" w:lineRule="auto"/>
        <w:rPr>
          <w:rFonts w:eastAsia="Times New Roman" w:cstheme="minorHAnsi"/>
        </w:rPr>
      </w:pPr>
      <w:r w:rsidRPr="00C3009B">
        <w:rPr>
          <w:rFonts w:eastAsia="Times New Roman" w:cstheme="minorHAnsi"/>
          <w:highlight w:val="yellow"/>
        </w:rPr>
        <w:t>(Greeting)</w:t>
      </w:r>
      <w:r w:rsidRPr="00C3009B">
        <w:rPr>
          <w:rFonts w:eastAsia="Times New Roman" w:cstheme="minorHAnsi"/>
        </w:rPr>
        <w:t>,</w:t>
      </w:r>
    </w:p>
    <w:p w14:paraId="2A8C4C9C" w14:textId="77777777" w:rsidR="00C3009B" w:rsidRDefault="00C3009B" w:rsidP="006052B4">
      <w:pPr>
        <w:spacing w:after="0" w:line="240" w:lineRule="auto"/>
        <w:rPr>
          <w:rFonts w:eastAsia="Times New Roman" w:cstheme="minorHAnsi"/>
        </w:rPr>
      </w:pPr>
    </w:p>
    <w:p w14:paraId="0450DD82" w14:textId="64BA7231" w:rsidR="00C3009B" w:rsidRPr="00984CF8" w:rsidRDefault="002945E4" w:rsidP="00C3009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6052B4" w:rsidRPr="006052B4">
        <w:rPr>
          <w:rFonts w:eastAsia="Times New Roman" w:cstheme="minorHAnsi"/>
        </w:rPr>
        <w:t xml:space="preserve">hank you for </w:t>
      </w:r>
      <w:r w:rsidR="00D96B77">
        <w:rPr>
          <w:rFonts w:eastAsia="Times New Roman" w:cstheme="minorHAnsi"/>
        </w:rPr>
        <w:t>your</w:t>
      </w:r>
      <w:r w:rsidRPr="002945E4">
        <w:rPr>
          <w:rFonts w:eastAsia="Times New Roman" w:cstheme="minorHAnsi"/>
        </w:rPr>
        <w:t xml:space="preserve"> </w:t>
      </w:r>
      <w:r w:rsidR="006052B4" w:rsidRPr="006052B4">
        <w:rPr>
          <w:rFonts w:eastAsia="Times New Roman" w:cstheme="minorHAnsi"/>
        </w:rPr>
        <w:t xml:space="preserve">interest </w:t>
      </w:r>
      <w:r w:rsidR="00D96B77">
        <w:rPr>
          <w:rFonts w:eastAsia="Times New Roman" w:cstheme="minorHAnsi"/>
        </w:rPr>
        <w:t xml:space="preserve">in </w:t>
      </w:r>
      <w:r w:rsidR="007E638B">
        <w:rPr>
          <w:rFonts w:eastAsia="Times New Roman" w:cstheme="minorHAnsi"/>
        </w:rPr>
        <w:t>our</w:t>
      </w:r>
      <w:r w:rsidRPr="002945E4">
        <w:rPr>
          <w:rFonts w:eastAsia="Times New Roman" w:cstheme="minorHAnsi"/>
        </w:rPr>
        <w:t xml:space="preserve"> Career Exploration and Life Skills solutions</w:t>
      </w:r>
      <w:r w:rsidR="007E638B">
        <w:rPr>
          <w:rFonts w:eastAsia="Times New Roman" w:cstheme="minorHAnsi"/>
        </w:rPr>
        <w:t xml:space="preserve">, particularly </w:t>
      </w:r>
      <w:r w:rsidR="00C3009B">
        <w:rPr>
          <w:rFonts w:eastAsia="Times New Roman" w:cstheme="minorHAnsi"/>
        </w:rPr>
        <w:t xml:space="preserve">our custom </w:t>
      </w:r>
      <w:r w:rsidR="00984CF8">
        <w:rPr>
          <w:rFonts w:eastAsia="Times New Roman" w:cstheme="minorHAnsi"/>
        </w:rPr>
        <w:t>toolkits</w:t>
      </w:r>
      <w:r w:rsidR="00C3009B">
        <w:rPr>
          <w:rFonts w:eastAsia="Times New Roman" w:cstheme="minorHAnsi"/>
        </w:rPr>
        <w:t xml:space="preserve"> </w:t>
      </w:r>
      <w:r w:rsidR="006875EF">
        <w:rPr>
          <w:rFonts w:eastAsia="Times New Roman" w:cstheme="minorHAnsi"/>
        </w:rPr>
        <w:t xml:space="preserve">to address </w:t>
      </w:r>
      <w:hyperlink r:id="rId5" w:history="1">
        <w:r w:rsidR="00984CF8" w:rsidRPr="00984CF8">
          <w:rPr>
            <w:rStyle w:val="Hyperlink"/>
            <w:rFonts w:eastAsia="Times New Roman" w:cstheme="minorHAnsi"/>
            <w:b/>
            <w:bCs/>
            <w:color w:val="C00000"/>
            <w:u w:val="none"/>
          </w:rPr>
          <w:t>STEM for Special Ed!</w:t>
        </w:r>
      </w:hyperlink>
      <w:r w:rsidR="00984CF8">
        <w:rPr>
          <w:rFonts w:eastAsia="Times New Roman" w:cstheme="minorHAnsi"/>
        </w:rPr>
        <w:t xml:space="preserve"> </w:t>
      </w:r>
      <w:r w:rsidR="00984CF8">
        <w:t>These toolkits</w:t>
      </w:r>
      <w:r w:rsidR="00C3009B">
        <w:t xml:space="preserve"> provide</w:t>
      </w:r>
      <w:r w:rsidR="00984CF8">
        <w:t xml:space="preserve"> the opportunity for students with special needs to discover their career interests, gain entry-level job skills and showcase these abilities to educators and employers!</w:t>
      </w:r>
    </w:p>
    <w:p w14:paraId="59180EE9" w14:textId="0B00E055" w:rsidR="00C3009B" w:rsidRDefault="00C3009B" w:rsidP="00C3009B">
      <w:pPr>
        <w:spacing w:after="0" w:line="240" w:lineRule="auto"/>
        <w:rPr>
          <w:b/>
          <w:bCs/>
          <w:color w:val="C00000"/>
        </w:rPr>
      </w:pPr>
    </w:p>
    <w:p w14:paraId="3CB60416" w14:textId="77777777" w:rsidR="00984CF8" w:rsidRDefault="00984CF8" w:rsidP="00C3009B">
      <w:pPr>
        <w:spacing w:after="0" w:line="240" w:lineRule="auto"/>
      </w:pPr>
      <w:r>
        <w:t xml:space="preserve">Each of our four custom </w:t>
      </w:r>
      <w:hyperlink r:id="rId6" w:history="1">
        <w:r w:rsidRPr="00984CF8">
          <w:rPr>
            <w:rStyle w:val="Hyperlink"/>
            <w:b/>
            <w:bCs/>
            <w:color w:val="C00000"/>
            <w:u w:val="none"/>
          </w:rPr>
          <w:t>STEM for SPED Toolkits</w:t>
        </w:r>
      </w:hyperlink>
      <w:r>
        <w:t xml:space="preserve">, contains six titles: </w:t>
      </w:r>
      <w:r w:rsidRPr="00984CF8">
        <w:rPr>
          <w:b/>
          <w:bCs/>
          <w:color w:val="C00000"/>
        </w:rPr>
        <w:t>three hands-on kits</w:t>
      </w:r>
      <w:r w:rsidRPr="00984CF8">
        <w:rPr>
          <w:color w:val="C00000"/>
        </w:rPr>
        <w:t xml:space="preserve"> </w:t>
      </w:r>
      <w:r>
        <w:t xml:space="preserve">to explore career areas and </w:t>
      </w:r>
      <w:r w:rsidRPr="00984CF8">
        <w:rPr>
          <w:b/>
          <w:bCs/>
          <w:color w:val="C00000"/>
        </w:rPr>
        <w:t>three life skills titles</w:t>
      </w:r>
      <w:r>
        <w:t xml:space="preserve">.  Instruction is adaptable for all learners, including those with special needs! </w:t>
      </w:r>
      <w:r w:rsidR="00C3009B">
        <w:t xml:space="preserve"> </w:t>
      </w:r>
    </w:p>
    <w:p w14:paraId="5ADE8F26" w14:textId="77777777" w:rsidR="00984CF8" w:rsidRDefault="00984CF8" w:rsidP="00C3009B">
      <w:pPr>
        <w:spacing w:after="0" w:line="240" w:lineRule="auto"/>
      </w:pPr>
    </w:p>
    <w:p w14:paraId="666F3B77" w14:textId="272684B7" w:rsidR="00C3009B" w:rsidRPr="00C3009B" w:rsidRDefault="00984CF8" w:rsidP="00C3009B">
      <w:pPr>
        <w:spacing w:after="0" w:line="240" w:lineRule="auto"/>
      </w:pPr>
      <w:r>
        <w:t>Highlights include:</w:t>
      </w:r>
    </w:p>
    <w:p w14:paraId="56A25094" w14:textId="16891FCE" w:rsidR="00984CF8" w:rsidRDefault="00984CF8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2 Levels of Instruction per Topic Area</w:t>
      </w:r>
    </w:p>
    <w:p w14:paraId="2595D1DE" w14:textId="19FFACA9" w:rsidR="00984CF8" w:rsidRDefault="00984CF8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50+ Hours of Instruction per Toolkit</w:t>
      </w:r>
    </w:p>
    <w:p w14:paraId="175504B6" w14:textId="7994B946" w:rsidR="00C3009B" w:rsidRDefault="00984CF8" w:rsidP="00984CF8">
      <w:pPr>
        <w:pStyle w:val="ListParagraph"/>
        <w:numPr>
          <w:ilvl w:val="0"/>
          <w:numId w:val="1"/>
        </w:numPr>
        <w:spacing w:after="0" w:line="240" w:lineRule="auto"/>
      </w:pPr>
      <w:r>
        <w:t>Hands-on Activities with Real Tools</w:t>
      </w:r>
    </w:p>
    <w:p w14:paraId="385F24FB" w14:textId="77777777" w:rsidR="00984CF8" w:rsidRDefault="00984CF8" w:rsidP="00984CF8">
      <w:pPr>
        <w:pStyle w:val="ListParagraph"/>
        <w:numPr>
          <w:ilvl w:val="0"/>
          <w:numId w:val="1"/>
        </w:numPr>
        <w:spacing w:after="0" w:line="240" w:lineRule="auto"/>
      </w:pPr>
      <w:r>
        <w:t>Assessments Included</w:t>
      </w:r>
    </w:p>
    <w:p w14:paraId="5994B135" w14:textId="1A8CF8F6" w:rsidR="00984CF8" w:rsidRDefault="00984CF8" w:rsidP="00984CF8">
      <w:pPr>
        <w:pStyle w:val="ListParagraph"/>
        <w:numPr>
          <w:ilvl w:val="0"/>
          <w:numId w:val="1"/>
        </w:numPr>
        <w:spacing w:after="0" w:line="240" w:lineRule="auto"/>
      </w:pPr>
      <w:r>
        <w:t>E-Learning Supported</w:t>
      </w:r>
    </w:p>
    <w:p w14:paraId="21A286C1" w14:textId="43A5E055" w:rsidR="00B60F81" w:rsidRDefault="00984CF8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Digital Badge Credentials Offered</w:t>
      </w:r>
    </w:p>
    <w:p w14:paraId="4B0D5B60" w14:textId="4D9BF49F" w:rsidR="00984CF8" w:rsidRDefault="00984CF8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Online Training Included</w:t>
      </w:r>
    </w:p>
    <w:p w14:paraId="0C57548D" w14:textId="77777777" w:rsidR="00B60F81" w:rsidRDefault="00B60F81" w:rsidP="00B60F81">
      <w:pPr>
        <w:spacing w:after="0" w:line="240" w:lineRule="auto"/>
      </w:pPr>
    </w:p>
    <w:p w14:paraId="3DA99FD7" w14:textId="453587B4" w:rsidR="006052B4" w:rsidRPr="00D96B77" w:rsidRDefault="002945E4" w:rsidP="00D96B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learn more </w:t>
      </w:r>
      <w:r w:rsidR="00C3009B">
        <w:rPr>
          <w:rFonts w:eastAsia="Times New Roman" w:cstheme="minorHAnsi"/>
        </w:rPr>
        <w:t xml:space="preserve">about our </w:t>
      </w:r>
      <w:r w:rsidR="00984CF8">
        <w:rPr>
          <w:rFonts w:eastAsia="Times New Roman" w:cstheme="minorHAnsi"/>
        </w:rPr>
        <w:t>STEM for SPED Toolkits</w:t>
      </w:r>
      <w:r w:rsidR="00C3009B">
        <w:rPr>
          <w:rFonts w:eastAsia="Times New Roman" w:cstheme="minorHAnsi"/>
        </w:rPr>
        <w:t>,</w:t>
      </w:r>
      <w:r w:rsidR="00D96B77">
        <w:rPr>
          <w:rFonts w:eastAsia="Times New Roman" w:cstheme="minorHAnsi"/>
        </w:rPr>
        <w:t xml:space="preserve"> visit</w:t>
      </w:r>
      <w:r w:rsidR="00DA5EA7">
        <w:rPr>
          <w:rFonts w:eastAsia="Times New Roman" w:cstheme="minorHAnsi"/>
        </w:rPr>
        <w:t xml:space="preserve"> </w:t>
      </w:r>
      <w:hyperlink r:id="rId7" w:history="1">
        <w:r w:rsidR="00984CF8" w:rsidRPr="00984CF8">
          <w:rPr>
            <w:rStyle w:val="Hyperlink"/>
            <w:b/>
            <w:bCs/>
            <w:color w:val="C00000"/>
          </w:rPr>
          <w:t>https://educationassociates.com/stem</w:t>
        </w:r>
      </w:hyperlink>
      <w:r w:rsidR="00D96B77" w:rsidRPr="00984CF8">
        <w:rPr>
          <w:b/>
          <w:bCs/>
          <w:color w:val="C00000"/>
        </w:rPr>
        <w:t>.</w:t>
      </w:r>
    </w:p>
    <w:p w14:paraId="1AE7D77E" w14:textId="4B42AC81" w:rsidR="002945E4" w:rsidRDefault="002945E4" w:rsidP="006052B4">
      <w:pPr>
        <w:spacing w:after="0" w:line="240" w:lineRule="auto"/>
        <w:rPr>
          <w:b/>
          <w:bCs/>
          <w:color w:val="C00000"/>
        </w:rPr>
      </w:pPr>
    </w:p>
    <w:p w14:paraId="57E09F63" w14:textId="06274B26" w:rsidR="002945E4" w:rsidRPr="00D96B77" w:rsidRDefault="002945E4" w:rsidP="00D96B77">
      <w:pPr>
        <w:spacing w:after="0" w:line="240" w:lineRule="auto"/>
      </w:pPr>
      <w:r w:rsidRPr="002945E4">
        <w:t xml:space="preserve">You can </w:t>
      </w:r>
      <w:r w:rsidRPr="00A15AC6">
        <w:t xml:space="preserve">also </w:t>
      </w:r>
      <w:hyperlink r:id="rId8" w:history="1">
        <w:r w:rsidRPr="00A15AC6">
          <w:rPr>
            <w:rStyle w:val="Hyperlink"/>
            <w:b/>
            <w:bCs/>
            <w:color w:val="C00000"/>
            <w:u w:val="none"/>
          </w:rPr>
          <w:t>schedule a free</w:t>
        </w:r>
        <w:r w:rsidR="00A15AC6" w:rsidRPr="00A15AC6">
          <w:rPr>
            <w:rStyle w:val="Hyperlink"/>
            <w:b/>
            <w:bCs/>
            <w:color w:val="C00000"/>
            <w:u w:val="none"/>
          </w:rPr>
          <w:t xml:space="preserve">, interactive </w:t>
        </w:r>
        <w:r w:rsidRPr="00A15AC6">
          <w:rPr>
            <w:rStyle w:val="Hyperlink"/>
            <w:b/>
            <w:bCs/>
            <w:color w:val="C00000"/>
            <w:u w:val="none"/>
          </w:rPr>
          <w:t>live webinar</w:t>
        </w:r>
      </w:hyperlink>
      <w:r>
        <w:t xml:space="preserve"> to learn more about our career exploration &amp; life skills solutions</w:t>
      </w:r>
      <w:r w:rsidR="00DA5EA7">
        <w:t xml:space="preserve"> for all </w:t>
      </w:r>
      <w:r w:rsidR="00531728">
        <w:t>populations</w:t>
      </w:r>
      <w:r w:rsidR="00DA5EA7">
        <w:t>:</w:t>
      </w:r>
      <w:r>
        <w:t xml:space="preserve"> </w:t>
      </w:r>
      <w:hyperlink r:id="rId9" w:history="1">
        <w:r w:rsidR="00A15AC6" w:rsidRPr="00A15AC6">
          <w:rPr>
            <w:rStyle w:val="Hyperlink"/>
            <w:b/>
            <w:bCs/>
            <w:color w:val="C00000"/>
          </w:rPr>
          <w:t>https://educationassociates.com/webinars/</w:t>
        </w:r>
      </w:hyperlink>
    </w:p>
    <w:p w14:paraId="26370CB2" w14:textId="77777777" w:rsidR="002945E4" w:rsidRPr="006052B4" w:rsidRDefault="002945E4" w:rsidP="006052B4">
      <w:pPr>
        <w:spacing w:after="0" w:line="240" w:lineRule="auto"/>
        <w:rPr>
          <w:rFonts w:eastAsia="Times New Roman" w:cstheme="minorHAnsi"/>
        </w:rPr>
      </w:pPr>
    </w:p>
    <w:p w14:paraId="1DC2AAF2" w14:textId="0547B57A" w:rsidR="009823B0" w:rsidRDefault="00DA5EA7" w:rsidP="002945E4">
      <w:pPr>
        <w:spacing w:after="0" w:line="240" w:lineRule="auto"/>
        <w:rPr>
          <w:rFonts w:eastAsia="Times New Roman" w:cstheme="minorHAnsi"/>
        </w:rPr>
      </w:pPr>
      <w:r w:rsidRPr="006052B4">
        <w:rPr>
          <w:rFonts w:eastAsia="Times New Roman" w:cstheme="minorHAnsi"/>
        </w:rPr>
        <w:t xml:space="preserve">If you have questions or </w:t>
      </w:r>
      <w:r w:rsidR="00531728">
        <w:rPr>
          <w:rFonts w:eastAsia="Times New Roman" w:cstheme="minorHAnsi"/>
        </w:rPr>
        <w:t>are interested in our curriculum</w:t>
      </w:r>
      <w:r w:rsidRPr="006052B4">
        <w:rPr>
          <w:rFonts w:eastAsia="Times New Roman" w:cstheme="minorHAnsi"/>
        </w:rPr>
        <w:t xml:space="preserve">, please reach out </w:t>
      </w:r>
      <w:r w:rsidRPr="002945E4">
        <w:rPr>
          <w:rFonts w:eastAsia="Times New Roman" w:cstheme="minorHAnsi"/>
        </w:rPr>
        <w:t>to me directly via phone or email, or you can discuss our career and life skills solutions on our</w:t>
      </w:r>
      <w:r w:rsidRPr="006052B4">
        <w:rPr>
          <w:rFonts w:eastAsia="Times New Roman" w:cstheme="minorHAnsi"/>
          <w:color w:val="EC3A47"/>
        </w:rPr>
        <w:t> </w:t>
      </w:r>
      <w:hyperlink r:id="rId10" w:tgtFrame="_blank" w:history="1">
        <w:r w:rsidRPr="006052B4">
          <w:rPr>
            <w:rFonts w:eastAsia="Times New Roman" w:cstheme="minorHAnsi"/>
            <w:b/>
            <w:bCs/>
            <w:color w:val="C00000"/>
          </w:rPr>
          <w:t>website chat</w:t>
        </w:r>
      </w:hyperlink>
      <w:r w:rsidRPr="00A15AC6">
        <w:rPr>
          <w:rFonts w:eastAsia="Times New Roman" w:cstheme="minorHAnsi"/>
          <w:color w:val="C00000"/>
        </w:rPr>
        <w:t>.</w:t>
      </w:r>
      <w:r>
        <w:rPr>
          <w:rFonts w:eastAsia="Times New Roman" w:cstheme="minorHAnsi"/>
        </w:rPr>
        <w:t xml:space="preserve"> </w:t>
      </w:r>
      <w:r w:rsidR="006052B4" w:rsidRPr="006052B4">
        <w:rPr>
          <w:rFonts w:eastAsia="Times New Roman" w:cstheme="minorHAnsi"/>
        </w:rPr>
        <w:t>Thank you for your commitment to continuing education in our nation’s schools and educational organizations.</w:t>
      </w:r>
      <w:r w:rsidR="00A15AC6">
        <w:rPr>
          <w:rFonts w:eastAsia="Times New Roman" w:cstheme="minorHAnsi"/>
        </w:rPr>
        <w:t xml:space="preserve">  We look forward to working with you over the coming school year!</w:t>
      </w:r>
    </w:p>
    <w:p w14:paraId="2B09CF3B" w14:textId="325FCFF8" w:rsidR="00C3009B" w:rsidRDefault="00C3009B" w:rsidP="002945E4">
      <w:pPr>
        <w:spacing w:after="0" w:line="240" w:lineRule="auto"/>
        <w:rPr>
          <w:rFonts w:eastAsia="Times New Roman" w:cstheme="minorHAnsi"/>
        </w:rPr>
      </w:pPr>
    </w:p>
    <w:p w14:paraId="20BA2627" w14:textId="76A772FC" w:rsidR="00C3009B" w:rsidRDefault="00C3009B" w:rsidP="002945E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Best,</w:t>
      </w:r>
    </w:p>
    <w:p w14:paraId="10F3213D" w14:textId="6D84E954" w:rsidR="00C3009B" w:rsidRDefault="00C3009B" w:rsidP="002945E4">
      <w:pPr>
        <w:spacing w:after="0" w:line="240" w:lineRule="auto"/>
        <w:rPr>
          <w:rFonts w:eastAsia="Times New Roman" w:cstheme="minorHAnsi"/>
        </w:rPr>
      </w:pPr>
      <w:r w:rsidRPr="00C3009B">
        <w:rPr>
          <w:rFonts w:eastAsia="Times New Roman" w:cstheme="minorHAnsi"/>
          <w:highlight w:val="yellow"/>
        </w:rPr>
        <w:t>(Signature)</w:t>
      </w:r>
    </w:p>
    <w:p w14:paraId="1EF8398C" w14:textId="33C4776B" w:rsidR="00C3009B" w:rsidRDefault="00C3009B" w:rsidP="002945E4">
      <w:pPr>
        <w:spacing w:after="0" w:line="240" w:lineRule="auto"/>
        <w:rPr>
          <w:rFonts w:eastAsia="Times New Roman" w:cstheme="minorHAnsi"/>
        </w:rPr>
      </w:pPr>
    </w:p>
    <w:p w14:paraId="13260942" w14:textId="77777777" w:rsidR="00C3009B" w:rsidRDefault="00C3009B" w:rsidP="002945E4">
      <w:pPr>
        <w:spacing w:after="0" w:line="240" w:lineRule="auto"/>
        <w:rPr>
          <w:rFonts w:eastAsia="Times New Roman" w:cstheme="minorHAnsi"/>
        </w:rPr>
      </w:pPr>
    </w:p>
    <w:p w14:paraId="079D816F" w14:textId="407B23D1" w:rsidR="00A15AC6" w:rsidRDefault="00A15AC6" w:rsidP="002945E4">
      <w:pPr>
        <w:spacing w:after="0" w:line="240" w:lineRule="auto"/>
        <w:rPr>
          <w:rFonts w:eastAsia="Times New Roman" w:cstheme="minorHAnsi"/>
        </w:rPr>
      </w:pPr>
    </w:p>
    <w:p w14:paraId="4F19CE02" w14:textId="77777777" w:rsidR="00A15AC6" w:rsidRPr="002945E4" w:rsidRDefault="00A15AC6" w:rsidP="002945E4">
      <w:pPr>
        <w:spacing w:after="0" w:line="240" w:lineRule="auto"/>
        <w:rPr>
          <w:rFonts w:cstheme="minorHAnsi"/>
        </w:rPr>
      </w:pPr>
    </w:p>
    <w:sectPr w:rsidR="00A15AC6" w:rsidRPr="0029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4791"/>
    <w:multiLevelType w:val="hybridMultilevel"/>
    <w:tmpl w:val="B14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5D"/>
    <w:rsid w:val="002945E4"/>
    <w:rsid w:val="00531728"/>
    <w:rsid w:val="006052B4"/>
    <w:rsid w:val="006875EF"/>
    <w:rsid w:val="007E638B"/>
    <w:rsid w:val="00857468"/>
    <w:rsid w:val="009823B0"/>
    <w:rsid w:val="00984CF8"/>
    <w:rsid w:val="009B495D"/>
    <w:rsid w:val="00A15AC6"/>
    <w:rsid w:val="00B60F81"/>
    <w:rsid w:val="00B67440"/>
    <w:rsid w:val="00BC5E17"/>
    <w:rsid w:val="00C3009B"/>
    <w:rsid w:val="00D96B77"/>
    <w:rsid w:val="00DA5EA7"/>
    <w:rsid w:val="00DE3D72"/>
    <w:rsid w:val="00E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849C"/>
  <w15:chartTrackingRefBased/>
  <w15:docId w15:val="{3C1B0C57-6905-4B16-B57D-49C0BAB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ting-tag">
    <w:name w:val="greeting-tag"/>
    <w:basedOn w:val="DefaultParagraphFont"/>
    <w:rsid w:val="006052B4"/>
  </w:style>
  <w:style w:type="character" w:styleId="Hyperlink">
    <w:name w:val="Hyperlink"/>
    <w:basedOn w:val="DefaultParagraphFont"/>
    <w:uiPriority w:val="99"/>
    <w:unhideWhenUsed/>
    <w:rsid w:val="006052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associates.com/we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associates.com/s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associates.com/st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associates.com/stem" TargetMode="External"/><Relationship Id="rId10" Type="http://schemas.openxmlformats.org/officeDocument/2006/relationships/hyperlink" Target="https://educationassocia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associates.com/webin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Lovell</dc:creator>
  <cp:keywords/>
  <dc:description/>
  <cp:lastModifiedBy>Ben Lovell</cp:lastModifiedBy>
  <cp:revision>2</cp:revision>
  <dcterms:created xsi:type="dcterms:W3CDTF">2020-05-29T16:52:00Z</dcterms:created>
  <dcterms:modified xsi:type="dcterms:W3CDTF">2020-05-29T16:52:00Z</dcterms:modified>
</cp:coreProperties>
</file>